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ED0039" w14:textId="31919D91" w:rsidR="00ED77C9" w:rsidRDefault="00AB5297">
      <w:r>
        <w:t>ARAŞTIRMA MAKALESİ</w:t>
      </w:r>
    </w:p>
    <w:p w14:paraId="552E6525" w14:textId="77777777" w:rsidR="00ED77C9" w:rsidRPr="008A6EC6" w:rsidRDefault="00C51038">
      <w:pPr>
        <w:pStyle w:val="Balk1"/>
        <w:rPr>
          <w:b/>
          <w:bCs/>
          <w:color w:val="000000" w:themeColor="text1"/>
        </w:rPr>
      </w:pPr>
      <w:r w:rsidRPr="008A6EC6">
        <w:rPr>
          <w:b/>
          <w:bCs/>
          <w:color w:val="000000" w:themeColor="text1"/>
        </w:rPr>
        <w:t>Başlık (Türkçe)</w:t>
      </w:r>
    </w:p>
    <w:p w14:paraId="6FEB1F7E" w14:textId="77777777" w:rsidR="00ED77C9" w:rsidRPr="005F5136" w:rsidRDefault="00C51038">
      <w:pPr>
        <w:rPr>
          <w:i/>
          <w:iCs/>
          <w:sz w:val="24"/>
          <w:szCs w:val="24"/>
        </w:rPr>
      </w:pPr>
      <w:r w:rsidRPr="005F5136">
        <w:rPr>
          <w:i/>
          <w:iCs/>
          <w:sz w:val="24"/>
          <w:szCs w:val="24"/>
        </w:rPr>
        <w:t>Title (English)</w:t>
      </w:r>
    </w:p>
    <w:p w14:paraId="2A2429EC" w14:textId="77777777" w:rsidR="00ED77C9" w:rsidRDefault="00ED77C9"/>
    <w:p w14:paraId="48691408" w14:textId="1F513E6E" w:rsidR="00ED77C9" w:rsidRDefault="00C51038">
      <w:pPr>
        <w:pStyle w:val="ListeParagraf"/>
        <w:ind w:left="0"/>
      </w:pPr>
      <w:r w:rsidRPr="00AB5297">
        <w:rPr>
          <w:b/>
          <w:bCs/>
        </w:rPr>
        <w:t xml:space="preserve">Ad </w:t>
      </w:r>
      <w:proofErr w:type="spellStart"/>
      <w:r w:rsidRPr="00AB5297">
        <w:rPr>
          <w:b/>
          <w:bCs/>
        </w:rPr>
        <w:t>Soyad</w:t>
      </w:r>
      <w:proofErr w:type="spellEnd"/>
      <w:r w:rsidR="007B7723">
        <w:rPr>
          <w:b/>
          <w:bCs/>
        </w:rPr>
        <w:t>:</w:t>
      </w:r>
      <w:r w:rsidRPr="00AB5297">
        <w:rPr>
          <w:b/>
          <w:bCs/>
        </w:rPr>
        <w:t xml:space="preserve"> </w:t>
      </w:r>
      <w:r w:rsidRPr="007B7723">
        <w:t>Unvan – Kurum, Bölüm, Şehir, Ülke (Institution, Department, City, Country)</w:t>
      </w:r>
    </w:p>
    <w:p w14:paraId="023253D2" w14:textId="77777777" w:rsidR="00ED77C9" w:rsidRDefault="00C51038">
      <w:pPr>
        <w:pStyle w:val="ListeParagraf"/>
        <w:ind w:left="0"/>
      </w:pPr>
      <w:r>
        <w:t>ORCID: 0000-0000-0000-0000</w:t>
      </w:r>
    </w:p>
    <w:p w14:paraId="5FC65BC1" w14:textId="20BF5324" w:rsidR="00ED77C9" w:rsidRDefault="00C51038">
      <w:pPr>
        <w:pStyle w:val="ListeParagraf"/>
        <w:ind w:left="0"/>
      </w:pPr>
      <w:r w:rsidRPr="00AB5297">
        <w:rPr>
          <w:b/>
          <w:bCs/>
        </w:rPr>
        <w:t xml:space="preserve">Ad </w:t>
      </w:r>
      <w:proofErr w:type="spellStart"/>
      <w:r w:rsidRPr="00AB5297">
        <w:rPr>
          <w:b/>
          <w:bCs/>
        </w:rPr>
        <w:t>Soyad</w:t>
      </w:r>
      <w:proofErr w:type="spellEnd"/>
      <w:r w:rsidR="007B7723">
        <w:rPr>
          <w:b/>
          <w:bCs/>
        </w:rPr>
        <w:t>:</w:t>
      </w:r>
      <w:r w:rsidRPr="00AB5297">
        <w:rPr>
          <w:b/>
          <w:bCs/>
        </w:rPr>
        <w:t xml:space="preserve"> </w:t>
      </w:r>
      <w:r w:rsidRPr="007B7723">
        <w:t>Unvan – Kurum, Bölüm, Şehir, Ülke (Institution, Department, City, Country)</w:t>
      </w:r>
    </w:p>
    <w:p w14:paraId="57BAEB5B" w14:textId="77777777" w:rsidR="00ED77C9" w:rsidRDefault="00C51038">
      <w:pPr>
        <w:pStyle w:val="ListeParagraf"/>
        <w:ind w:left="0"/>
      </w:pPr>
      <w:r>
        <w:t>ORCID: 0000-0000-0000-0000</w:t>
      </w:r>
    </w:p>
    <w:p w14:paraId="17693039" w14:textId="77777777" w:rsidR="007B7723" w:rsidRDefault="007B7723" w:rsidP="007B7723">
      <w:pPr>
        <w:pStyle w:val="ListeParagraf"/>
        <w:ind w:left="0"/>
      </w:pPr>
      <w:r w:rsidRPr="00AB5297">
        <w:rPr>
          <w:b/>
          <w:bCs/>
        </w:rPr>
        <w:t xml:space="preserve">Ad </w:t>
      </w:r>
      <w:proofErr w:type="spellStart"/>
      <w:r w:rsidRPr="00AB5297">
        <w:rPr>
          <w:b/>
          <w:bCs/>
        </w:rPr>
        <w:t>Soyad</w:t>
      </w:r>
      <w:proofErr w:type="spellEnd"/>
      <w:r>
        <w:rPr>
          <w:b/>
          <w:bCs/>
        </w:rPr>
        <w:t>:</w:t>
      </w:r>
      <w:r w:rsidRPr="00AB5297">
        <w:rPr>
          <w:b/>
          <w:bCs/>
        </w:rPr>
        <w:t xml:space="preserve"> </w:t>
      </w:r>
      <w:r w:rsidRPr="007B7723">
        <w:t>Unvan – Kurum, Bölüm, Şehir, Ülke (</w:t>
      </w:r>
      <w:proofErr w:type="spellStart"/>
      <w:r w:rsidRPr="007B7723">
        <w:t>Institution</w:t>
      </w:r>
      <w:proofErr w:type="spellEnd"/>
      <w:r w:rsidRPr="007B7723">
        <w:t xml:space="preserve">, </w:t>
      </w:r>
      <w:proofErr w:type="spellStart"/>
      <w:r w:rsidRPr="007B7723">
        <w:t>Department</w:t>
      </w:r>
      <w:proofErr w:type="spellEnd"/>
      <w:r w:rsidRPr="007B7723">
        <w:t>, City, Country)</w:t>
      </w:r>
    </w:p>
    <w:p w14:paraId="4FE17598" w14:textId="285FFA50" w:rsidR="007B7723" w:rsidRDefault="007B7723" w:rsidP="007B7723">
      <w:pPr>
        <w:pStyle w:val="ListeParagraf"/>
        <w:ind w:left="0"/>
      </w:pPr>
      <w:r>
        <w:t>ORCID: 0000-0000-0000-0000</w:t>
      </w:r>
    </w:p>
    <w:p w14:paraId="38E3F6A6" w14:textId="77777777" w:rsidR="00ED77C9" w:rsidRDefault="00ED77C9"/>
    <w:p w14:paraId="1C7A0A0F" w14:textId="77777777" w:rsidR="00ED77C9" w:rsidRDefault="00C51038">
      <w:r w:rsidRPr="00AB5297">
        <w:rPr>
          <w:b/>
          <w:bCs/>
        </w:rPr>
        <w:t>Sorumlu yazar</w:t>
      </w:r>
      <w:r>
        <w:t xml:space="preserve">: Ad </w:t>
      </w:r>
      <w:proofErr w:type="spellStart"/>
      <w:r>
        <w:t>Soyad</w:t>
      </w:r>
      <w:proofErr w:type="spellEnd"/>
    </w:p>
    <w:p w14:paraId="10E0AD6E" w14:textId="77777777" w:rsidR="00ED77C9" w:rsidRDefault="00C51038">
      <w:r w:rsidRPr="007B7723">
        <w:rPr>
          <w:b/>
          <w:bCs/>
        </w:rPr>
        <w:t>E-posta</w:t>
      </w:r>
      <w:r>
        <w:t>: ad.soyad@kurum.edu.tr</w:t>
      </w:r>
    </w:p>
    <w:p w14:paraId="166A0F7C" w14:textId="77777777" w:rsidR="00ED77C9" w:rsidRDefault="00ED77C9"/>
    <w:p w14:paraId="7DE0B633" w14:textId="1D244945" w:rsidR="00ED77C9" w:rsidRDefault="00C51038">
      <w:r>
        <w:rPr>
          <w:b/>
        </w:rPr>
        <w:t>Ö</w:t>
      </w:r>
      <w:r w:rsidR="000918D7">
        <w:rPr>
          <w:b/>
        </w:rPr>
        <w:t>Z</w:t>
      </w:r>
    </w:p>
    <w:p w14:paraId="072C58ED" w14:textId="55A0FE6E" w:rsidR="00ED77C9" w:rsidRDefault="00C51038">
      <w:r>
        <w:t>130–150 kelime. Tek paragraf, kaynak ve kısaltma kullanmayınız.</w:t>
      </w:r>
    </w:p>
    <w:p w14:paraId="4B5C36B1" w14:textId="77777777" w:rsidR="00ED77C9" w:rsidRDefault="00C51038">
      <w:r w:rsidRPr="000918D7">
        <w:rPr>
          <w:b/>
          <w:bCs/>
        </w:rPr>
        <w:t>Anahtar Kelimeler</w:t>
      </w:r>
      <w:r>
        <w:t>: Kelime bir, Kelime iki, Kelime üç</w:t>
      </w:r>
    </w:p>
    <w:p w14:paraId="2BAAFFCA" w14:textId="77777777" w:rsidR="00ED77C9" w:rsidRDefault="00ED77C9"/>
    <w:p w14:paraId="5A23B9E7" w14:textId="04C2869B" w:rsidR="00ED77C9" w:rsidRDefault="000918D7">
      <w:r>
        <w:rPr>
          <w:b/>
        </w:rPr>
        <w:t>ABSTRACT</w:t>
      </w:r>
    </w:p>
    <w:p w14:paraId="374B36C4" w14:textId="02360F8A" w:rsidR="00ED77C9" w:rsidRDefault="00C51038">
      <w:proofErr w:type="spellStart"/>
      <w:r>
        <w:t>The</w:t>
      </w:r>
      <w:proofErr w:type="spellEnd"/>
      <w:r>
        <w:t xml:space="preserve"> English </w:t>
      </w:r>
      <w:proofErr w:type="spellStart"/>
      <w:r>
        <w:t>abstract</w:t>
      </w:r>
      <w:proofErr w:type="spellEnd"/>
      <w:r>
        <w:t xml:space="preserve">, 130–150 </w:t>
      </w:r>
      <w:proofErr w:type="spellStart"/>
      <w:r>
        <w:t>words</w:t>
      </w:r>
      <w:proofErr w:type="spellEnd"/>
      <w:r>
        <w:t>.</w:t>
      </w:r>
    </w:p>
    <w:p w14:paraId="5B80C834" w14:textId="77777777" w:rsidR="00ED77C9" w:rsidRDefault="00C51038">
      <w:r>
        <w:t>K</w:t>
      </w:r>
      <w:r w:rsidRPr="000918D7">
        <w:rPr>
          <w:b/>
          <w:bCs/>
        </w:rPr>
        <w:t>eywords</w:t>
      </w:r>
      <w:r>
        <w:t>: Word one, Word two, Word three</w:t>
      </w:r>
    </w:p>
    <w:p w14:paraId="768D6C45" w14:textId="77777777" w:rsidR="00ED77C9" w:rsidRDefault="00ED77C9"/>
    <w:p w14:paraId="77D2DE3D" w14:textId="77777777" w:rsidR="00F34C31" w:rsidRDefault="00F34C31">
      <w:pPr>
        <w:rPr>
          <w:b/>
          <w:bCs/>
        </w:rPr>
      </w:pPr>
    </w:p>
    <w:p w14:paraId="2246CBC4" w14:textId="77777777" w:rsidR="00F34C31" w:rsidRDefault="00F34C31">
      <w:pPr>
        <w:rPr>
          <w:b/>
          <w:bCs/>
        </w:rPr>
      </w:pPr>
    </w:p>
    <w:p w14:paraId="5A78D2EB" w14:textId="77777777" w:rsidR="00F34C31" w:rsidRDefault="00F34C31">
      <w:pPr>
        <w:rPr>
          <w:b/>
          <w:bCs/>
        </w:rPr>
      </w:pPr>
    </w:p>
    <w:p w14:paraId="0717C261" w14:textId="77777777" w:rsidR="00F34C31" w:rsidRDefault="00F34C31">
      <w:pPr>
        <w:rPr>
          <w:b/>
          <w:bCs/>
        </w:rPr>
      </w:pPr>
    </w:p>
    <w:p w14:paraId="5AF2C3D6" w14:textId="77777777" w:rsidR="00F34C31" w:rsidRDefault="00F34C31">
      <w:pPr>
        <w:rPr>
          <w:b/>
          <w:bCs/>
        </w:rPr>
      </w:pPr>
    </w:p>
    <w:p w14:paraId="7C65A714" w14:textId="77777777" w:rsidR="00E922F5" w:rsidRDefault="00E922F5">
      <w:pPr>
        <w:rPr>
          <w:b/>
          <w:bCs/>
        </w:rPr>
      </w:pPr>
    </w:p>
    <w:p w14:paraId="4977AB4B" w14:textId="77777777" w:rsidR="00F34C31" w:rsidRDefault="00F34C31">
      <w:pPr>
        <w:rPr>
          <w:b/>
          <w:bCs/>
        </w:rPr>
      </w:pPr>
    </w:p>
    <w:p w14:paraId="1537C89B" w14:textId="2E4FE101" w:rsidR="00ED77C9" w:rsidRDefault="00C51038">
      <w:r>
        <w:rPr>
          <w:b/>
        </w:rPr>
        <w:lastRenderedPageBreak/>
        <w:t>1. GİRİŞ</w:t>
      </w:r>
    </w:p>
    <w:p w14:paraId="1817AA05" w14:textId="77777777" w:rsidR="00ED77C9" w:rsidRDefault="00C51038">
      <w:r>
        <w:rPr>
          <w:i/>
          <w:color w:val="808080"/>
          <w:sz w:val="18"/>
        </w:rPr>
        <w:t>Bölüm başlıklarını numaralandırınız. En fazla dört düzey kullanınız (1. / 1.1. / 1.1.1. / 1.1.1.1.).</w:t>
      </w:r>
    </w:p>
    <w:p>
      <w:r>
        <w:rPr>
          <w:lang w:val="tr-TR"/>
        </w:rPr>
        <w:t xml:space="preserve">Düzenli egzersiz yaşlılarda depresif belirtileri azaltmaktadır (Smith ve Jones, 2019). Yılmaz (2021), gençlerde tükenmişliğin sosyal destekle ilişkili olduğunu göstermiştir. Vaka yönetimi, sosyal hizmetin temel uygulama yöntemlerinden biridir (Kaya ve Demir, 2020, s. 45). Yaşam kalitesi farklı ölçme araçlarıyla değerlendirilmektedir (Anderson ve Lee, 2005). Türkiye'de yaşam memnuniyeti son yıllarda düşmüştür (Türkiye İstatistik Kurumu, 2024).</w:t>
      </w:r>
    </w:p>
    <w:p>
      <w:r>
        <w:rPr>
          <w:i/>
          <w:color w:val="808080"/>
          <w:sz w:val="18"/>
          <w:lang w:val="tr-TR"/>
        </w:rPr>
        <w:t xml:space="preserve">Metin içinde (Soyad, Yıl) yazınız: iki yazarda “ve”, üç ve daha fazla yazarda “vd.” kullanınız; doğrudan alıntıda sayfa ekleyiniz. Örnekleri siliniz.</w:t>
      </w:r>
    </w:p>
    <w:p w14:paraId="5EE22EC6" w14:textId="77777777" w:rsidR="00ED77C9" w:rsidRDefault="00C51038">
      <w:r>
        <w:rPr>
          <w:b/>
        </w:rPr>
        <w:t>2. YÖNTEM</w:t>
      </w:r>
    </w:p>
    <w:p w14:paraId="26293B2C" w14:textId="77777777" w:rsidR="00ED77C9" w:rsidRDefault="00C51038">
      <w:r>
        <w:rPr>
          <w:i/>
        </w:rPr>
        <w:t>2.1. Katılımcılar</w:t>
      </w:r>
    </w:p>
    <w:p w14:paraId="16CFC747" w14:textId="77777777" w:rsidR="00ED77C9" w:rsidRDefault="00C51038">
      <w:r>
        <w:rPr>
          <w:i/>
        </w:rPr>
        <w:t>2.2. Veri toplama araçları</w:t>
      </w:r>
    </w:p>
    <w:p w14:paraId="3C1C9C6D" w14:textId="77777777" w:rsidR="00ED77C9" w:rsidRDefault="00C51038">
      <w:r>
        <w:rPr>
          <w:i/>
        </w:rPr>
        <w:t>2.3. Verilerin analizi</w:t>
      </w:r>
    </w:p>
    <w:p w14:paraId="30A9CCD4" w14:textId="77777777" w:rsidR="00ED77C9" w:rsidRDefault="00C51038">
      <w:r>
        <w:rPr>
          <w:b/>
        </w:rPr>
        <w:t>3. BULGULAR</w:t>
      </w:r>
    </w:p>
    <w:p w14:paraId="171CED40" w14:textId="77777777" w:rsidR="00ED77C9" w:rsidRPr="0005479A" w:rsidRDefault="00C51038">
      <w:pPr>
        <w:rPr>
          <w:bCs/>
        </w:rPr>
      </w:pPr>
      <w:r>
        <w:rPr>
          <w:b/>
        </w:rPr>
        <w:t xml:space="preserve">Tablo 1. </w:t>
      </w:r>
      <w:r w:rsidRPr="0005479A">
        <w:rPr>
          <w:bCs/>
        </w:rPr>
        <w:t>Katılımcıların betimleyici istatistikleri</w:t>
      </w:r>
    </w:p>
    <w:tbl>
      <w:tblPr>
        <w:tblW w:w="0" w:type="auto"/>
        <w:tblLook w:val="04A0" w:firstRow="1" w:lastRow="0" w:firstColumn="1" w:lastColumn="0" w:noHBand="0" w:noVBand="1"/>
      </w:tblPr>
      <w:tblGrid>
        <w:gridCol w:w="1814"/>
        <w:gridCol w:w="1814"/>
        <w:gridCol w:w="1814"/>
        <w:gridCol w:w="1814"/>
        <w:gridCol w:w="1814"/>
      </w:tblGrid>
      <w:tr w:rsidR="00ED77C9" w14:paraId="6CBF1987" w14:textId="77777777" w:rsidTr="001004E6">
        <w:tc>
          <w:tcPr>
            <w:tcW w:w="1814" w:type="dxa"/>
            <w:tcBorders>
              <w:top w:val="single" w:sz="4" w:space="0" w:color="auto"/>
              <w:bottom w:val="single" w:sz="4" w:space="0" w:color="auto"/>
            </w:tcBorders>
          </w:tcPr>
          <w:p w14:paraId="4BC6782E" w14:textId="77777777" w:rsidR="00ED77C9" w:rsidRDefault="00C51038">
            <w:r>
              <w:rPr>
                <w:b/>
              </w:rPr>
              <w:t>Değişken</w:t>
            </w:r>
          </w:p>
        </w:tc>
        <w:tc>
          <w:tcPr>
            <w:tcW w:w="1814" w:type="dxa"/>
            <w:tcBorders>
              <w:top w:val="single" w:sz="4" w:space="0" w:color="auto"/>
              <w:bottom w:val="single" w:sz="4" w:space="0" w:color="auto"/>
            </w:tcBorders>
          </w:tcPr>
          <w:p w14:paraId="17FD64F0" w14:textId="77777777" w:rsidR="00ED77C9" w:rsidRDefault="00C51038">
            <w:r>
              <w:rPr>
                <w:b/>
              </w:rPr>
              <w:t>n</w:t>
            </w:r>
          </w:p>
        </w:tc>
        <w:tc>
          <w:tcPr>
            <w:tcW w:w="1814" w:type="dxa"/>
            <w:tcBorders>
              <w:top w:val="single" w:sz="4" w:space="0" w:color="auto"/>
              <w:bottom w:val="single" w:sz="4" w:space="0" w:color="auto"/>
            </w:tcBorders>
          </w:tcPr>
          <w:p w14:paraId="6F161810" w14:textId="77777777" w:rsidR="00ED77C9" w:rsidRDefault="00C51038">
            <w:r>
              <w:rPr>
                <w:b/>
              </w:rPr>
              <w:t>%</w:t>
            </w:r>
          </w:p>
        </w:tc>
        <w:tc>
          <w:tcPr>
            <w:tcW w:w="1814" w:type="dxa"/>
            <w:tcBorders>
              <w:top w:val="single" w:sz="4" w:space="0" w:color="auto"/>
              <w:bottom w:val="single" w:sz="4" w:space="0" w:color="auto"/>
            </w:tcBorders>
          </w:tcPr>
          <w:p w14:paraId="3DA60597" w14:textId="77777777" w:rsidR="00ED77C9" w:rsidRDefault="00C51038">
            <w:r>
              <w:rPr>
                <w:b/>
              </w:rPr>
              <w:t>Ort.</w:t>
            </w:r>
          </w:p>
        </w:tc>
        <w:tc>
          <w:tcPr>
            <w:tcW w:w="1814" w:type="dxa"/>
            <w:tcBorders>
              <w:top w:val="single" w:sz="4" w:space="0" w:color="auto"/>
              <w:bottom w:val="single" w:sz="4" w:space="0" w:color="auto"/>
            </w:tcBorders>
          </w:tcPr>
          <w:p w14:paraId="25313B5D" w14:textId="77777777" w:rsidR="00ED77C9" w:rsidRDefault="00C51038">
            <w:r>
              <w:rPr>
                <w:b/>
              </w:rPr>
              <w:t>S</w:t>
            </w:r>
          </w:p>
        </w:tc>
      </w:tr>
      <w:tr w:rsidR="00ED77C9" w14:paraId="18FC1FA0" w14:textId="77777777" w:rsidTr="001004E6">
        <w:tc>
          <w:tcPr>
            <w:tcW w:w="1814" w:type="dxa"/>
            <w:tcBorders>
              <w:top w:val="single" w:sz="4" w:space="0" w:color="auto"/>
            </w:tcBorders>
          </w:tcPr>
          <w:p w14:paraId="7A433977" w14:textId="77777777" w:rsidR="00ED77C9" w:rsidRDefault="00C51038">
            <w:r>
              <w:t>Kadın</w:t>
            </w:r>
          </w:p>
        </w:tc>
        <w:tc>
          <w:tcPr>
            <w:tcW w:w="1814" w:type="dxa"/>
            <w:tcBorders>
              <w:top w:val="single" w:sz="4" w:space="0" w:color="auto"/>
            </w:tcBorders>
          </w:tcPr>
          <w:p w14:paraId="000079F4" w14:textId="77777777" w:rsidR="00ED77C9" w:rsidRDefault="00C51038">
            <w:r>
              <w:t>120</w:t>
            </w:r>
          </w:p>
        </w:tc>
        <w:tc>
          <w:tcPr>
            <w:tcW w:w="1814" w:type="dxa"/>
            <w:tcBorders>
              <w:top w:val="single" w:sz="4" w:space="0" w:color="auto"/>
            </w:tcBorders>
          </w:tcPr>
          <w:p w14:paraId="2D533286" w14:textId="77777777" w:rsidR="00ED77C9" w:rsidRDefault="00C51038">
            <w:r>
              <w:t>60,0</w:t>
            </w:r>
          </w:p>
        </w:tc>
        <w:tc>
          <w:tcPr>
            <w:tcW w:w="1814" w:type="dxa"/>
            <w:tcBorders>
              <w:top w:val="single" w:sz="4" w:space="0" w:color="auto"/>
            </w:tcBorders>
          </w:tcPr>
          <w:p w14:paraId="6BC610F3" w14:textId="77777777" w:rsidR="00ED77C9" w:rsidRDefault="00C51038">
            <w:r>
              <w:t>3,42</w:t>
            </w:r>
          </w:p>
        </w:tc>
        <w:tc>
          <w:tcPr>
            <w:tcW w:w="1814" w:type="dxa"/>
            <w:tcBorders>
              <w:top w:val="single" w:sz="4" w:space="0" w:color="auto"/>
            </w:tcBorders>
          </w:tcPr>
          <w:p w14:paraId="288532D7" w14:textId="77777777" w:rsidR="00ED77C9" w:rsidRDefault="00C51038">
            <w:r>
              <w:t>0,61</w:t>
            </w:r>
          </w:p>
        </w:tc>
      </w:tr>
      <w:tr w:rsidR="00ED77C9" w14:paraId="4D3FC87E" w14:textId="77777777" w:rsidTr="001004E6">
        <w:tc>
          <w:tcPr>
            <w:tcW w:w="1814" w:type="dxa"/>
            <w:tcBorders>
              <w:bottom w:val="single" w:sz="4" w:space="0" w:color="auto"/>
            </w:tcBorders>
          </w:tcPr>
          <w:p w14:paraId="1B55F579" w14:textId="77777777" w:rsidR="00ED77C9" w:rsidRDefault="00C51038">
            <w:r>
              <w:t>Erkek</w:t>
            </w:r>
          </w:p>
        </w:tc>
        <w:tc>
          <w:tcPr>
            <w:tcW w:w="1814" w:type="dxa"/>
            <w:tcBorders>
              <w:bottom w:val="single" w:sz="4" w:space="0" w:color="auto"/>
            </w:tcBorders>
          </w:tcPr>
          <w:p w14:paraId="4BB6ED36" w14:textId="77777777" w:rsidR="00ED77C9" w:rsidRDefault="00C51038">
            <w:r>
              <w:t>80</w:t>
            </w:r>
          </w:p>
        </w:tc>
        <w:tc>
          <w:tcPr>
            <w:tcW w:w="1814" w:type="dxa"/>
            <w:tcBorders>
              <w:bottom w:val="single" w:sz="4" w:space="0" w:color="auto"/>
            </w:tcBorders>
          </w:tcPr>
          <w:p w14:paraId="43B70AAE" w14:textId="77777777" w:rsidR="00ED77C9" w:rsidRDefault="00C51038">
            <w:r>
              <w:t>40,0</w:t>
            </w:r>
          </w:p>
        </w:tc>
        <w:tc>
          <w:tcPr>
            <w:tcW w:w="1814" w:type="dxa"/>
            <w:tcBorders>
              <w:bottom w:val="single" w:sz="4" w:space="0" w:color="auto"/>
            </w:tcBorders>
          </w:tcPr>
          <w:p w14:paraId="60219BC9" w14:textId="77777777" w:rsidR="00ED77C9" w:rsidRDefault="00C51038">
            <w:r>
              <w:t>3,18</w:t>
            </w:r>
          </w:p>
        </w:tc>
        <w:tc>
          <w:tcPr>
            <w:tcW w:w="1814" w:type="dxa"/>
            <w:tcBorders>
              <w:bottom w:val="single" w:sz="4" w:space="0" w:color="auto"/>
            </w:tcBorders>
          </w:tcPr>
          <w:p w14:paraId="0462616A" w14:textId="77777777" w:rsidR="00ED77C9" w:rsidRDefault="00C51038">
            <w:r>
              <w:t>0,57</w:t>
            </w:r>
          </w:p>
        </w:tc>
      </w:tr>
    </w:tbl>
    <w:p w14:paraId="22FB7154" w14:textId="3F761E7D" w:rsidR="00ED77C9" w:rsidRDefault="006F3F2D">
      <w:r>
        <w:rPr>
          <w:i/>
          <w:color w:val="808080"/>
          <w:sz w:val="18"/>
        </w:rPr>
        <w:t>Not</w:t>
      </w:r>
      <w:r w:rsidR="00FB5A2B">
        <w:rPr>
          <w:i/>
          <w:color w:val="808080"/>
          <w:sz w:val="18"/>
        </w:rPr>
        <w:t xml:space="preserve">. </w:t>
      </w:r>
      <w:r w:rsidRPr="006F3F2D">
        <w:rPr>
          <w:i/>
          <w:color w:val="808080"/>
          <w:sz w:val="18"/>
        </w:rPr>
        <w:t>Tablo başlıklarını tablonun üstüne yazın ve tabloları belgeye resim yerine düzenlenebilir Word tablosu olarak ekleyin. Her hücreye yalnızca tek bir değer girin; hücre içinde alt satıra geçmek veya hizalama yapmak için "</w:t>
      </w:r>
      <w:proofErr w:type="spellStart"/>
      <w:r w:rsidRPr="006F3F2D">
        <w:rPr>
          <w:i/>
          <w:color w:val="808080"/>
          <w:sz w:val="18"/>
        </w:rPr>
        <w:t>Enter</w:t>
      </w:r>
      <w:proofErr w:type="spellEnd"/>
      <w:r w:rsidRPr="006F3F2D">
        <w:rPr>
          <w:i/>
          <w:color w:val="808080"/>
          <w:sz w:val="18"/>
        </w:rPr>
        <w:t>" ya da boşluk (</w:t>
      </w:r>
      <w:proofErr w:type="spellStart"/>
      <w:r w:rsidRPr="006F3F2D">
        <w:rPr>
          <w:i/>
          <w:color w:val="808080"/>
          <w:sz w:val="18"/>
        </w:rPr>
        <w:t>space</w:t>
      </w:r>
      <w:proofErr w:type="spellEnd"/>
      <w:r w:rsidRPr="006F3F2D">
        <w:rPr>
          <w:i/>
          <w:color w:val="808080"/>
          <w:sz w:val="18"/>
        </w:rPr>
        <w:t>) tuşunu kesinlikle kullanmayın.</w:t>
      </w:r>
      <w:r>
        <w:rPr>
          <w:i/>
          <w:color w:val="808080"/>
          <w:sz w:val="18"/>
        </w:rPr>
        <w:t xml:space="preserve"> Metinde tabloya numarasıyla atıf yapınız (Tablo 1); dizgide tablolar sayfa düzenine göre yer değiştirebilir, bu yüzden “aşağıdaki tablo” gibi ifadeler kullanmayınız.</w:t>
      </w:r>
    </w:p>
    <w:p w14:paraId="2337580B" w14:textId="77777777" w:rsidR="00ED77C9" w:rsidRDefault="00ED77C9"/>
    <w:p w14:paraId="0BBEC167" w14:textId="77777777" w:rsidR="00ED77C9" w:rsidRDefault="00C51038">
      <w:r>
        <w:rPr>
          <w:noProof/>
        </w:rPr>
        <w:drawing>
          <wp:inline distT="0" distB="0" distL="0" distR="0" wp14:anchorId="2759C092" wp14:editId="393D7170">
            <wp:extent cx="2286000" cy="761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nek-sekil.png"/>
                    <pic:cNvPicPr/>
                  </pic:nvPicPr>
                  <pic:blipFill>
                    <a:blip r:embed="rId6"/>
                    <a:stretch>
                      <a:fillRect/>
                    </a:stretch>
                  </pic:blipFill>
                  <pic:spPr>
                    <a:xfrm>
                      <a:off x="0" y="0"/>
                      <a:ext cx="2286000" cy="761999"/>
                    </a:xfrm>
                    <a:prstGeom prst="rect">
                      <a:avLst/>
                    </a:prstGeom>
                  </pic:spPr>
                </pic:pic>
              </a:graphicData>
            </a:graphic>
          </wp:inline>
        </w:drawing>
      </w:r>
    </w:p>
    <w:p w14:paraId="300E4D3B" w14:textId="77777777" w:rsidR="00ED77C9" w:rsidRDefault="00C51038">
      <w:r>
        <w:rPr>
          <w:b/>
        </w:rPr>
        <w:t xml:space="preserve">Şekil 1. </w:t>
      </w:r>
      <w:r w:rsidRPr="0005479A">
        <w:rPr>
          <w:bCs/>
        </w:rPr>
        <w:t>Ölçek puanlarının dağılımı</w:t>
      </w:r>
    </w:p>
    <w:p w14:paraId="2FB5AED8" w14:textId="77777777" w:rsidR="00ED77C9" w:rsidRDefault="00C51038">
      <w:r>
        <w:rPr>
          <w:i/>
          <w:color w:val="808080"/>
          <w:sz w:val="18"/>
        </w:rPr>
        <w:t>Şekil başlığı şeklin ALTINA yazılır. Şekli ayrıca yüksek çözünürlüklü dosya olarak yükleyiniz.</w:t>
      </w:r>
      <w:r>
        <w:rPr>
          <w:i/>
          <w:color w:val="808080"/>
          <w:sz w:val="18"/>
        </w:rPr>
        <w:t xml:space="preserve"> Metinde şekle numarasıyla atıf yapınız (Şekil 1); dizgide şekiller sayfa düzenine göre yer değiştirebilir, bu yüzden “aşağıdaki şekil” gibi ifadeler kullanmayınız.</w:t>
      </w:r>
    </w:p>
    <w:p w14:paraId="68016936" w14:textId="77777777" w:rsidR="00ED77C9" w:rsidRDefault="00C51038">
      <w:r>
        <w:rPr>
          <w:b/>
        </w:rPr>
        <w:t>4. TARTIŞMA</w:t>
      </w:r>
    </w:p>
    <w:p w14:paraId="192E272B" w14:textId="77777777" w:rsidR="00ED77C9" w:rsidRDefault="00C51038">
      <w:r>
        <w:rPr>
          <w:b/>
        </w:rPr>
        <w:t>5. SONUÇ</w:t>
      </w:r>
    </w:p>
    <w:p w14:paraId="3B39CD5B" w14:textId="70C8F810" w:rsidR="00ED77C9" w:rsidRDefault="00C51038">
      <w:r>
        <w:rPr>
          <w:b/>
        </w:rPr>
        <w:t>6. SINIRLILIKLAR</w:t>
      </w:r>
    </w:p>
    <w:p w14:paraId="3387F11A" w14:textId="77777777" w:rsidR="00ED77C9" w:rsidRDefault="00C51038">
      <w:r>
        <w:rPr>
          <w:b/>
        </w:rPr>
        <w:lastRenderedPageBreak/>
        <w:t>Çıkar Çatışması</w:t>
      </w:r>
    </w:p>
    <w:p w14:paraId="0F1EF376" w14:textId="2CFEDDB1" w:rsidR="00ED77C9" w:rsidRDefault="00C51038">
      <w:r>
        <w:t>Yazarlar arasında çıkar çatışması bulunmamaktadır.</w:t>
      </w:r>
    </w:p>
    <w:p w14:paraId="316EAC1E" w14:textId="77777777" w:rsidR="00ED77C9" w:rsidRDefault="00C51038">
      <w:r>
        <w:rPr>
          <w:b/>
        </w:rPr>
        <w:t>Finansal Destek</w:t>
      </w:r>
    </w:p>
    <w:p w14:paraId="5B4C0512" w14:textId="690F8A1A" w:rsidR="00ED77C9" w:rsidRDefault="00C51038">
      <w:r>
        <w:t>Bu çalışma için finansal destek alınmamıştır.</w:t>
      </w:r>
    </w:p>
    <w:p w14:paraId="0E6B6014" w14:textId="77777777" w:rsidR="00ED77C9" w:rsidRDefault="00C51038">
      <w:r>
        <w:rPr>
          <w:b/>
        </w:rPr>
        <w:t>Etik Beyan</w:t>
      </w:r>
    </w:p>
    <w:p w14:paraId="77C2F2AF" w14:textId="6498C064" w:rsidR="00F07A0A" w:rsidRDefault="00C51038">
      <w:r>
        <w:t>Etik kurul onayı bilgisini yazınız: kurul adı, tarih ve karar numarası.</w:t>
      </w:r>
      <w:r w:rsidR="000D383D">
        <w:t xml:space="preserve"> </w:t>
      </w:r>
      <w:r w:rsidR="00F07A0A" w:rsidRPr="00F07A0A">
        <w:t>Eğer çalışmanız etik kurul izni gerektirmiyorsa, bu durumu gerekçesiyle birlikte açıkça belirtiniz.</w:t>
      </w:r>
    </w:p>
    <w:p w14:paraId="78E81DCB" w14:textId="77777777" w:rsidR="00ED77C9" w:rsidRDefault="00C51038">
      <w:r>
        <w:rPr>
          <w:b/>
        </w:rPr>
        <w:t>Yazar Katkıları</w:t>
      </w:r>
    </w:p>
    <w:p w14:paraId="7BCBDB2B" w14:textId="77777777" w:rsidR="00ED77C9" w:rsidRDefault="00C51038" w:rsidP="0029263B">
      <w:pPr>
        <w:pStyle w:val="ListeParagraf"/>
        <w:numPr>
          <w:ilvl w:val="0"/>
          <w:numId w:val="7"/>
        </w:numPr>
      </w:pPr>
      <w:r w:rsidRPr="0029263B">
        <w:rPr>
          <w:b/>
          <w:bCs/>
        </w:rPr>
        <w:t>Ad Soyad:</w:t>
      </w:r>
      <w:r>
        <w:t xml:space="preserve"> Kavramsallaştırma, tasarım, veri toplama, yazım.</w:t>
      </w:r>
    </w:p>
    <w:p w14:paraId="6E80DC39" w14:textId="380D104A" w:rsidR="00ED77C9" w:rsidRDefault="00C51038" w:rsidP="0029263B">
      <w:pPr>
        <w:pStyle w:val="ListeParagraf"/>
        <w:numPr>
          <w:ilvl w:val="0"/>
          <w:numId w:val="7"/>
        </w:numPr>
      </w:pPr>
      <w:r w:rsidRPr="0029263B">
        <w:rPr>
          <w:b/>
          <w:bCs/>
        </w:rPr>
        <w:t>Ad Soyad:</w:t>
      </w:r>
      <w:r>
        <w:t xml:space="preserve"> Literatür taraması, analiz, gözden geçirme.</w:t>
      </w:r>
    </w:p>
    <w:p w14:paraId="608D605B" w14:textId="77777777" w:rsidR="00ED77C9" w:rsidRDefault="00C51038">
      <w:r>
        <w:rPr>
          <w:b/>
        </w:rPr>
        <w:t xml:space="preserve">Yapay </w:t>
      </w:r>
      <w:proofErr w:type="gramStart"/>
      <w:r>
        <w:rPr>
          <w:b/>
        </w:rPr>
        <w:t>Zeka</w:t>
      </w:r>
      <w:proofErr w:type="gramEnd"/>
      <w:r>
        <w:rPr>
          <w:b/>
        </w:rPr>
        <w:t xml:space="preserve"> Kullanımı</w:t>
      </w:r>
    </w:p>
    <w:p w14:paraId="2AB6613F" w14:textId="77777777" w:rsidR="00ED77C9" w:rsidRDefault="00C51038">
      <w:r>
        <w:t>Bu çalışmanın hazırlanmasında yapay zeka temelli araç kullanılmamıştır.</w:t>
      </w:r>
    </w:p>
    <w:p w14:paraId="4B27491E" w14:textId="40649BBE" w:rsidR="00ED77C9" w:rsidRDefault="00C51038">
      <w:r>
        <w:rPr>
          <w:i/>
          <w:color w:val="808080"/>
          <w:sz w:val="18"/>
        </w:rPr>
        <w:t>Kullandıysanız hangi aracı hangi aşamada kullandığınızı</w:t>
      </w:r>
      <w:r w:rsidR="000D383D">
        <w:rPr>
          <w:i/>
          <w:color w:val="808080"/>
          <w:sz w:val="18"/>
        </w:rPr>
        <w:t xml:space="preserve"> şeffaf şekilde belirtiniz</w:t>
      </w:r>
      <w:r>
        <w:rPr>
          <w:i/>
          <w:color w:val="808080"/>
          <w:sz w:val="18"/>
        </w:rPr>
        <w:t>.</w:t>
      </w:r>
    </w:p>
    <w:p w14:paraId="3D2CE7DA" w14:textId="77777777" w:rsidR="00ED77C9" w:rsidRDefault="00C51038">
      <w:r>
        <w:rPr>
          <w:b/>
        </w:rPr>
        <w:t>Veri Erişimi</w:t>
      </w:r>
    </w:p>
    <w:p w14:paraId="45E80682" w14:textId="35A81ECD" w:rsidR="00ED77C9" w:rsidRDefault="00C51038">
      <w:r>
        <w:t>Veriler talep üzerine sorumlu yazardan temin edilebilir</w:t>
      </w:r>
      <w:r w:rsidR="005C6E8F">
        <w:t xml:space="preserve"> mi yazınız? Yoksa siliniz. </w:t>
      </w:r>
    </w:p>
    <w:p w14:paraId="714E83AA" w14:textId="77777777" w:rsidR="00ED77C9" w:rsidRDefault="00C51038">
      <w:r>
        <w:rPr>
          <w:b/>
        </w:rPr>
        <w:t>Teşekkür</w:t>
      </w:r>
    </w:p>
    <w:p w14:paraId="541F5159" w14:textId="0A06DCED" w:rsidR="00ED77C9" w:rsidRDefault="00C51038">
      <w:r>
        <w:t>Yoksa bu bölümü siliniz.</w:t>
      </w:r>
    </w:p>
    <w:p w14:paraId="77B972B7" w14:textId="1207F3E8" w:rsidR="002C7200" w:rsidRDefault="002C7200">
      <w:pPr>
        <w:rPr>
          <w:b/>
          <w:bCs/>
        </w:rPr>
      </w:pPr>
      <w:r w:rsidRPr="002C7200">
        <w:rPr>
          <w:b/>
          <w:bCs/>
        </w:rPr>
        <w:t>Notlar</w:t>
      </w:r>
    </w:p>
    <w:p w14:paraId="38C5248B" w14:textId="626DEF1B" w:rsidR="002C7200" w:rsidRDefault="002C7200">
      <w:r>
        <w:t>Yoksa bu bölümü siliniz.</w:t>
      </w:r>
    </w:p>
    <w:p w14:paraId="3A294F01" w14:textId="77777777" w:rsidR="002C7200" w:rsidRPr="002C7200" w:rsidRDefault="002C7200"/>
    <w:p w14:paraId="508094A1" w14:textId="77777777" w:rsidR="00ED77C9" w:rsidRDefault="00C51038">
      <w:pPr>
        <w:pageBreakBefore/>
      </w:pPr>
      <w:r>
        <w:rPr>
          <w:b/>
        </w:rPr>
        <w:t>Kaynakça</w:t>
      </w:r>
    </w:p>
    <w:p>
      <w:pPr>
        <w:pStyle w:val="Kaynaka"/>
      </w:pPr>
      <w:r>
        <w:rPr>
          <w:lang w:val="tr-TR"/>
        </w:rPr>
        <w:t xml:space="preserve">Anderson, R. J., &amp; Lee, K. (2005). Measuring quality of life. In P. M. Fayers &amp; R. D. Hays (Eds.), </w:t>
      </w:r>
      <w:r>
        <w:rPr>
          <w:i/>
          <w:lang w:val="tr-TR"/>
        </w:rPr>
        <w:t xml:space="preserve">Assessing quality of life in clinical trials</w:t>
      </w:r>
      <w:r>
        <w:rPr>
          <w:lang w:val="tr-TR"/>
        </w:rPr>
        <w:t xml:space="preserve"> (pp. 33–52). Oxford University Press.</w:t>
      </w:r>
    </w:p>
    <w:p>
      <w:pPr>
        <w:pStyle w:val="Kaynaka"/>
      </w:pPr>
      <w:r>
        <w:rPr>
          <w:lang w:val="tr-TR"/>
        </w:rPr>
        <w:t xml:space="preserve">Kaya, S., &amp; Demir, A. (2020). </w:t>
      </w:r>
      <w:r>
        <w:rPr>
          <w:i/>
          <w:lang w:val="tr-TR"/>
        </w:rPr>
        <w:t xml:space="preserve">Sosyal hizmette vaka yönetimi</w:t>
      </w:r>
      <w:r>
        <w:rPr>
          <w:lang w:val="tr-TR"/>
        </w:rPr>
        <w:t xml:space="preserve">. Nobel Akademik Yayıncılık.</w:t>
      </w:r>
    </w:p>
    <w:p>
      <w:pPr>
        <w:pStyle w:val="Kaynaka"/>
      </w:pPr>
      <w:r>
        <w:rPr>
          <w:lang w:val="tr-TR"/>
        </w:rPr>
        <w:t xml:space="preserve">Smith, J., &amp; Jones, C. (2019). Exercise and depression in older adults. </w:t>
      </w:r>
      <w:r>
        <w:rPr>
          <w:i/>
          <w:lang w:val="tr-TR"/>
        </w:rPr>
        <w:t xml:space="preserve">Journal of Aging Studies</w:t>
      </w:r>
      <w:r>
        <w:rPr>
          <w:lang w:val="tr-TR"/>
        </w:rPr>
        <w:t xml:space="preserve">, </w:t>
      </w:r>
      <w:r>
        <w:rPr>
          <w:i/>
          <w:lang w:val="tr-TR"/>
        </w:rPr>
        <w:t xml:space="preserve">34</w:t>
      </w:r>
      <w:r>
        <w:rPr>
          <w:lang w:val="tr-TR"/>
        </w:rPr>
        <w:t xml:space="preserve">(5), 412–420. https://doi.org/10.0000/ornek.2019.001</w:t>
      </w:r>
    </w:p>
    <w:p>
      <w:pPr>
        <w:pStyle w:val="Kaynaka"/>
      </w:pPr>
      <w:r>
        <w:rPr>
          <w:lang w:val="tr-TR"/>
        </w:rPr>
        <w:t xml:space="preserve">Türkiye İstatistik Kurumu. (2024). </w:t>
      </w:r>
      <w:r>
        <w:rPr>
          <w:i/>
          <w:lang w:val="tr-TR"/>
        </w:rPr>
        <w:t xml:space="preserve">Yaşam memnuniyeti araştırması, 2023</w:t>
      </w:r>
      <w:r>
        <w:rPr>
          <w:lang w:val="tr-TR"/>
        </w:rPr>
        <w:t xml:space="preserve">. https://data.tuik.gov.tr/Bulten/Index?p=ornek</w:t>
      </w:r>
    </w:p>
    <w:p>
      <w:pPr>
        <w:pStyle w:val="Kaynaka"/>
      </w:pPr>
      <w:r>
        <w:rPr>
          <w:lang w:val="tr-TR"/>
        </w:rPr>
        <w:t xml:space="preserve">Yılmaz, A. (2021). Gençlerde tükenmişlik ve sosyal destek. </w:t>
      </w:r>
      <w:r>
        <w:rPr>
          <w:i/>
          <w:lang w:val="tr-TR"/>
        </w:rPr>
        <w:t xml:space="preserve">Sosyal Çalışma Dergisi</w:t>
      </w:r>
      <w:r>
        <w:rPr>
          <w:lang w:val="tr-TR"/>
        </w:rPr>
        <w:t xml:space="preserve">, </w:t>
      </w:r>
      <w:r>
        <w:rPr>
          <w:i/>
          <w:lang w:val="tr-TR"/>
        </w:rPr>
        <w:t xml:space="preserve">5</w:t>
      </w:r>
      <w:r>
        <w:rPr>
          <w:lang w:val="tr-TR"/>
        </w:rPr>
        <w:t xml:space="preserve">(2), 45–58. https://doi.org/10.0000/ornek.2021.002</w:t>
      </w:r>
    </w:p>
    <w:p/>
    <w:p w14:paraId="087E7C4B" w14:textId="77777777" w:rsidR="00ED77C9" w:rsidRDefault="00C51038">
      <w:r>
        <w:rPr>
          <w:b/>
        </w:rPr>
        <w:t>Ekler</w:t>
      </w:r>
    </w:p>
    <w:p w14:paraId="7772FC73" w14:textId="77777777" w:rsidR="00ED77C9" w:rsidRDefault="00C51038">
      <w:r>
        <w:rPr>
          <w:i/>
          <w:color w:val="808080"/>
          <w:sz w:val="18"/>
        </w:rPr>
        <w:t>Yoksa bu bölümü siliniz.</w:t>
      </w:r>
    </w:p>
    <w:sectPr w:rsidR="00ED77C9" w:rsidSect="00755F0D">
      <w:pgSz w:w="11906" w:h="16838" w:code="9"/>
      <w:pgMar w:top="1418" w:right="1418" w:bottom="1418" w:left="1418" w:header="709" w:footer="709" w:gutter="0"/>
      <w:cols w:space="708"/>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file>

<file path=word/customizations.xml><?xml version="1.0" encoding="utf-8"?>
<wne:tcg xmlns:r="http://schemas.openxmlformats.org/officeDocument/2006/relationships" xmlns:wne="http://schemas.microsoft.com/office/word/2006/wordml">
  <wne:keymaps>
    <wne:keymap wne:kcmPrimary="0642">
      <wne:acd wne:acdName="acd1"/>
    </wne:keymap>
    <wne:keymap wne:kcmPrimary="064B">
      <wne:acd wne:acdName="acd3"/>
    </wne:keymap>
    <wne:keymap wne:kcmPrimary="0659">
      <wne:acd wne:acdName="acd2"/>
    </wne:keymap>
    <wne:keymap wne:kcmPrimary="06DE">
      <wne:acd wne:acdName="acd0"/>
    </wne:keymap>
  </wne:keymaps>
  <wne:toolbars>
    <wne:acdManifest>
      <wne:acdEntry wne:acdName="acd0"/>
      <wne:acdEntry wne:acdName="acd1"/>
      <wne:acdEntry wne:acdName="acd2"/>
      <wne:acdEntry wne:acdName="acd3"/>
    </wne:acdManifest>
  </wne:toolbars>
  <wne:acds>
    <wne:acd wne:argValue="AgAwAW4AZwBpAGwAaQB6AGMAZQAgAEIAYQBfAWwAMQFrAA==" wne:acdName="acd0" wne:fciIndexBasedOn="0065"/>
    <wne:acd wne:argValue="AgBBAG4AYQAgAGIAYQBfAWwAMQFrAA==" wne:acdName="acd1" wne:fciIndexBasedOn="0065"/>
    <wne:acd wne:argValue="AgBZAGEAegBhAHIAbABhAHIA" wne:acdName="acd2" wne:fciIndexBasedOn="0065"/>
    <wne:acd wne:argValue="AgBLAGEAeQBuAGEAawDnAGEA" wne:acdName="acd3"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86D7A"/>
    <w:multiLevelType w:val="hybridMultilevel"/>
    <w:tmpl w:val="C3566AE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B83348"/>
    <w:multiLevelType w:val="hybridMultilevel"/>
    <w:tmpl w:val="E696C7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A52F66"/>
    <w:multiLevelType w:val="hybridMultilevel"/>
    <w:tmpl w:val="37062B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1D4017B"/>
    <w:multiLevelType w:val="hybridMultilevel"/>
    <w:tmpl w:val="D2EC35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EEE61FE"/>
    <w:multiLevelType w:val="hybridMultilevel"/>
    <w:tmpl w:val="075A4912"/>
    <w:lvl w:ilvl="0" w:tplc="CD84FF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CF62ED2"/>
    <w:multiLevelType w:val="hybridMultilevel"/>
    <w:tmpl w:val="B14412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1DE50BE"/>
    <w:multiLevelType w:val="hybridMultilevel"/>
    <w:tmpl w:val="5194F0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46291956">
    <w:abstractNumId w:val="1"/>
  </w:num>
  <w:num w:numId="2" w16cid:durableId="865944848">
    <w:abstractNumId w:val="2"/>
  </w:num>
  <w:num w:numId="3" w16cid:durableId="670253704">
    <w:abstractNumId w:val="6"/>
  </w:num>
  <w:num w:numId="4" w16cid:durableId="973558569">
    <w:abstractNumId w:val="3"/>
  </w:num>
  <w:num w:numId="5" w16cid:durableId="2097245023">
    <w:abstractNumId w:val="0"/>
  </w:num>
  <w:num w:numId="6" w16cid:durableId="1801999885">
    <w:abstractNumId w:val="4"/>
  </w:num>
  <w:num w:numId="7" w16cid:durableId="1239124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1D9"/>
    <w:rsid w:val="00001FF1"/>
    <w:rsid w:val="00002891"/>
    <w:rsid w:val="000148C7"/>
    <w:rsid w:val="000205B7"/>
    <w:rsid w:val="00033DC5"/>
    <w:rsid w:val="00050300"/>
    <w:rsid w:val="0005479A"/>
    <w:rsid w:val="00057433"/>
    <w:rsid w:val="00063198"/>
    <w:rsid w:val="00063A36"/>
    <w:rsid w:val="000677F0"/>
    <w:rsid w:val="00076A3E"/>
    <w:rsid w:val="000918D7"/>
    <w:rsid w:val="000A2C41"/>
    <w:rsid w:val="000B34DE"/>
    <w:rsid w:val="000D21A8"/>
    <w:rsid w:val="000D383D"/>
    <w:rsid w:val="000D5D39"/>
    <w:rsid w:val="000D7A02"/>
    <w:rsid w:val="000F3DAD"/>
    <w:rsid w:val="000F4FBA"/>
    <w:rsid w:val="000F76C1"/>
    <w:rsid w:val="001004E6"/>
    <w:rsid w:val="001016F4"/>
    <w:rsid w:val="00104785"/>
    <w:rsid w:val="00117A1B"/>
    <w:rsid w:val="00117F69"/>
    <w:rsid w:val="00121B4F"/>
    <w:rsid w:val="00132FE3"/>
    <w:rsid w:val="001330FB"/>
    <w:rsid w:val="00135309"/>
    <w:rsid w:val="0014542E"/>
    <w:rsid w:val="00157824"/>
    <w:rsid w:val="00163E2F"/>
    <w:rsid w:val="001A7039"/>
    <w:rsid w:val="001C252A"/>
    <w:rsid w:val="0020463E"/>
    <w:rsid w:val="00207267"/>
    <w:rsid w:val="0020783C"/>
    <w:rsid w:val="002173F5"/>
    <w:rsid w:val="0022508B"/>
    <w:rsid w:val="00232002"/>
    <w:rsid w:val="00232235"/>
    <w:rsid w:val="00245489"/>
    <w:rsid w:val="002516F0"/>
    <w:rsid w:val="00252A7C"/>
    <w:rsid w:val="00253108"/>
    <w:rsid w:val="00260467"/>
    <w:rsid w:val="00264A84"/>
    <w:rsid w:val="00271CDE"/>
    <w:rsid w:val="00272DC8"/>
    <w:rsid w:val="00276BAE"/>
    <w:rsid w:val="002809CC"/>
    <w:rsid w:val="0029263B"/>
    <w:rsid w:val="00294FA8"/>
    <w:rsid w:val="00296DC8"/>
    <w:rsid w:val="002A0905"/>
    <w:rsid w:val="002A576C"/>
    <w:rsid w:val="002B0149"/>
    <w:rsid w:val="002C7200"/>
    <w:rsid w:val="002D2D23"/>
    <w:rsid w:val="00300EF0"/>
    <w:rsid w:val="0030411D"/>
    <w:rsid w:val="00307C99"/>
    <w:rsid w:val="00310FD6"/>
    <w:rsid w:val="00312714"/>
    <w:rsid w:val="003241C0"/>
    <w:rsid w:val="00336BB1"/>
    <w:rsid w:val="00340DB8"/>
    <w:rsid w:val="0037697B"/>
    <w:rsid w:val="003825E6"/>
    <w:rsid w:val="003839E8"/>
    <w:rsid w:val="00387269"/>
    <w:rsid w:val="00397334"/>
    <w:rsid w:val="003A09C3"/>
    <w:rsid w:val="003B3E39"/>
    <w:rsid w:val="003B518A"/>
    <w:rsid w:val="003C0528"/>
    <w:rsid w:val="003C7329"/>
    <w:rsid w:val="003D1E72"/>
    <w:rsid w:val="003E2F4D"/>
    <w:rsid w:val="003E34E8"/>
    <w:rsid w:val="003F3F1A"/>
    <w:rsid w:val="00406799"/>
    <w:rsid w:val="00406F4E"/>
    <w:rsid w:val="0042004F"/>
    <w:rsid w:val="004230D3"/>
    <w:rsid w:val="004300B2"/>
    <w:rsid w:val="004425F7"/>
    <w:rsid w:val="00461A12"/>
    <w:rsid w:val="00487267"/>
    <w:rsid w:val="004A6506"/>
    <w:rsid w:val="004B3D7E"/>
    <w:rsid w:val="004B6984"/>
    <w:rsid w:val="004D25EB"/>
    <w:rsid w:val="004E6238"/>
    <w:rsid w:val="004F1DB0"/>
    <w:rsid w:val="00501098"/>
    <w:rsid w:val="00503114"/>
    <w:rsid w:val="0050556C"/>
    <w:rsid w:val="00505855"/>
    <w:rsid w:val="005255D4"/>
    <w:rsid w:val="00527142"/>
    <w:rsid w:val="00530EBA"/>
    <w:rsid w:val="0053767D"/>
    <w:rsid w:val="0054470D"/>
    <w:rsid w:val="005447D1"/>
    <w:rsid w:val="005500B2"/>
    <w:rsid w:val="00556082"/>
    <w:rsid w:val="00563895"/>
    <w:rsid w:val="00565461"/>
    <w:rsid w:val="00566350"/>
    <w:rsid w:val="00577A04"/>
    <w:rsid w:val="00577E62"/>
    <w:rsid w:val="0058102D"/>
    <w:rsid w:val="00582BE5"/>
    <w:rsid w:val="005B1B5A"/>
    <w:rsid w:val="005B5945"/>
    <w:rsid w:val="005B60C6"/>
    <w:rsid w:val="005B7A4A"/>
    <w:rsid w:val="005C6E8F"/>
    <w:rsid w:val="005D53DC"/>
    <w:rsid w:val="005F5136"/>
    <w:rsid w:val="00612404"/>
    <w:rsid w:val="00617029"/>
    <w:rsid w:val="0061757D"/>
    <w:rsid w:val="006319C8"/>
    <w:rsid w:val="00632F86"/>
    <w:rsid w:val="00633C85"/>
    <w:rsid w:val="0064228D"/>
    <w:rsid w:val="00652840"/>
    <w:rsid w:val="00652C1B"/>
    <w:rsid w:val="00653898"/>
    <w:rsid w:val="006544EC"/>
    <w:rsid w:val="00656D62"/>
    <w:rsid w:val="00660F76"/>
    <w:rsid w:val="006716C1"/>
    <w:rsid w:val="006717DE"/>
    <w:rsid w:val="00676C33"/>
    <w:rsid w:val="006806C6"/>
    <w:rsid w:val="0068545E"/>
    <w:rsid w:val="00686E97"/>
    <w:rsid w:val="0069114F"/>
    <w:rsid w:val="006A08CE"/>
    <w:rsid w:val="006A5EF3"/>
    <w:rsid w:val="006B07B8"/>
    <w:rsid w:val="006C309D"/>
    <w:rsid w:val="006D4BD5"/>
    <w:rsid w:val="006D7AD3"/>
    <w:rsid w:val="006E1F28"/>
    <w:rsid w:val="006E27B1"/>
    <w:rsid w:val="006E4FDA"/>
    <w:rsid w:val="006E7F64"/>
    <w:rsid w:val="006F3F2D"/>
    <w:rsid w:val="006F7560"/>
    <w:rsid w:val="0074149E"/>
    <w:rsid w:val="00755F0D"/>
    <w:rsid w:val="00762EAA"/>
    <w:rsid w:val="00764918"/>
    <w:rsid w:val="00786F86"/>
    <w:rsid w:val="0078729C"/>
    <w:rsid w:val="00787C5F"/>
    <w:rsid w:val="007A1811"/>
    <w:rsid w:val="007A4EBA"/>
    <w:rsid w:val="007B3B92"/>
    <w:rsid w:val="007B7723"/>
    <w:rsid w:val="007C2894"/>
    <w:rsid w:val="007D05F1"/>
    <w:rsid w:val="007D6817"/>
    <w:rsid w:val="007D7572"/>
    <w:rsid w:val="007D79F0"/>
    <w:rsid w:val="007E3222"/>
    <w:rsid w:val="007F3350"/>
    <w:rsid w:val="00806C38"/>
    <w:rsid w:val="00815260"/>
    <w:rsid w:val="00820153"/>
    <w:rsid w:val="00825143"/>
    <w:rsid w:val="008463C9"/>
    <w:rsid w:val="00854C40"/>
    <w:rsid w:val="00856A84"/>
    <w:rsid w:val="00860840"/>
    <w:rsid w:val="008767A7"/>
    <w:rsid w:val="00883C1A"/>
    <w:rsid w:val="008A6EC6"/>
    <w:rsid w:val="008B5EDC"/>
    <w:rsid w:val="008B60B4"/>
    <w:rsid w:val="008B787C"/>
    <w:rsid w:val="008C5B08"/>
    <w:rsid w:val="008C799B"/>
    <w:rsid w:val="008C7FD1"/>
    <w:rsid w:val="008D058C"/>
    <w:rsid w:val="008D5E41"/>
    <w:rsid w:val="00901BF3"/>
    <w:rsid w:val="00920F1D"/>
    <w:rsid w:val="00950018"/>
    <w:rsid w:val="00986BD7"/>
    <w:rsid w:val="00991504"/>
    <w:rsid w:val="00994EA1"/>
    <w:rsid w:val="009A5F71"/>
    <w:rsid w:val="009B4D2F"/>
    <w:rsid w:val="009B6955"/>
    <w:rsid w:val="009D3C44"/>
    <w:rsid w:val="009E724D"/>
    <w:rsid w:val="009F74E0"/>
    <w:rsid w:val="00A0485E"/>
    <w:rsid w:val="00A109B9"/>
    <w:rsid w:val="00A215AA"/>
    <w:rsid w:val="00A36CE1"/>
    <w:rsid w:val="00A47653"/>
    <w:rsid w:val="00A5449B"/>
    <w:rsid w:val="00A7306E"/>
    <w:rsid w:val="00A827A3"/>
    <w:rsid w:val="00A9532A"/>
    <w:rsid w:val="00AA13CA"/>
    <w:rsid w:val="00AB026A"/>
    <w:rsid w:val="00AB5297"/>
    <w:rsid w:val="00AE1903"/>
    <w:rsid w:val="00B0394F"/>
    <w:rsid w:val="00B23EE8"/>
    <w:rsid w:val="00B2631E"/>
    <w:rsid w:val="00B33784"/>
    <w:rsid w:val="00B752CE"/>
    <w:rsid w:val="00B82E12"/>
    <w:rsid w:val="00B87350"/>
    <w:rsid w:val="00B97D7E"/>
    <w:rsid w:val="00BB1427"/>
    <w:rsid w:val="00BB3B96"/>
    <w:rsid w:val="00BB51DE"/>
    <w:rsid w:val="00BD4EF6"/>
    <w:rsid w:val="00BD760B"/>
    <w:rsid w:val="00BD76FA"/>
    <w:rsid w:val="00BE222B"/>
    <w:rsid w:val="00BF2D7C"/>
    <w:rsid w:val="00C0230F"/>
    <w:rsid w:val="00C25635"/>
    <w:rsid w:val="00C2714A"/>
    <w:rsid w:val="00C4377B"/>
    <w:rsid w:val="00C459FA"/>
    <w:rsid w:val="00C649D5"/>
    <w:rsid w:val="00C71B52"/>
    <w:rsid w:val="00C81AB2"/>
    <w:rsid w:val="00C94D5A"/>
    <w:rsid w:val="00CA0091"/>
    <w:rsid w:val="00CA292C"/>
    <w:rsid w:val="00CB2222"/>
    <w:rsid w:val="00CB2E40"/>
    <w:rsid w:val="00CB6E4B"/>
    <w:rsid w:val="00CC2E98"/>
    <w:rsid w:val="00D05529"/>
    <w:rsid w:val="00D07180"/>
    <w:rsid w:val="00D3425A"/>
    <w:rsid w:val="00D36985"/>
    <w:rsid w:val="00D44E73"/>
    <w:rsid w:val="00D52161"/>
    <w:rsid w:val="00D54397"/>
    <w:rsid w:val="00D7141A"/>
    <w:rsid w:val="00D7505E"/>
    <w:rsid w:val="00D80D06"/>
    <w:rsid w:val="00D84968"/>
    <w:rsid w:val="00D960D1"/>
    <w:rsid w:val="00DA04CA"/>
    <w:rsid w:val="00DB1668"/>
    <w:rsid w:val="00DB3FE6"/>
    <w:rsid w:val="00DC4F67"/>
    <w:rsid w:val="00DC7F8E"/>
    <w:rsid w:val="00DD22EE"/>
    <w:rsid w:val="00DD300F"/>
    <w:rsid w:val="00DD448B"/>
    <w:rsid w:val="00DD74D9"/>
    <w:rsid w:val="00DE3165"/>
    <w:rsid w:val="00DE3A32"/>
    <w:rsid w:val="00DE3C7C"/>
    <w:rsid w:val="00DF41D9"/>
    <w:rsid w:val="00DF6A52"/>
    <w:rsid w:val="00DF6CAB"/>
    <w:rsid w:val="00E0324C"/>
    <w:rsid w:val="00E12F2C"/>
    <w:rsid w:val="00E130E6"/>
    <w:rsid w:val="00E1364A"/>
    <w:rsid w:val="00E16B79"/>
    <w:rsid w:val="00E201D0"/>
    <w:rsid w:val="00E34811"/>
    <w:rsid w:val="00E417F8"/>
    <w:rsid w:val="00E53EA0"/>
    <w:rsid w:val="00E64DF9"/>
    <w:rsid w:val="00E72CD5"/>
    <w:rsid w:val="00E9088F"/>
    <w:rsid w:val="00E9148D"/>
    <w:rsid w:val="00E922F5"/>
    <w:rsid w:val="00E95BD0"/>
    <w:rsid w:val="00E978CB"/>
    <w:rsid w:val="00E97B56"/>
    <w:rsid w:val="00EB213B"/>
    <w:rsid w:val="00EB67EA"/>
    <w:rsid w:val="00ED77C9"/>
    <w:rsid w:val="00EE7136"/>
    <w:rsid w:val="00F07A0A"/>
    <w:rsid w:val="00F130ED"/>
    <w:rsid w:val="00F14980"/>
    <w:rsid w:val="00F34C31"/>
    <w:rsid w:val="00F525F1"/>
    <w:rsid w:val="00F542C9"/>
    <w:rsid w:val="00F63BAE"/>
    <w:rsid w:val="00F710D4"/>
    <w:rsid w:val="00F73B66"/>
    <w:rsid w:val="00F76004"/>
    <w:rsid w:val="00F841B7"/>
    <w:rsid w:val="00F85928"/>
    <w:rsid w:val="00F93E01"/>
    <w:rsid w:val="00FA24A9"/>
    <w:rsid w:val="00FA5D1A"/>
    <w:rsid w:val="00FA7DD8"/>
    <w:rsid w:val="00FB0566"/>
    <w:rsid w:val="00FB3C7E"/>
    <w:rsid w:val="00FB46E7"/>
    <w:rsid w:val="00FB4808"/>
    <w:rsid w:val="00FB5A2B"/>
    <w:rsid w:val="00FC011C"/>
    <w:rsid w:val="00FC4D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094D8"/>
  <w15:chartTrackingRefBased/>
  <w15:docId w15:val="{3D08A1A2-2473-4B84-8960-AF92C6FD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jc w:val="left"/>
    </w:pPr>
  </w:style>
  <w:style w:type="paragraph" w:styleId="Balk1">
    <w:name w:val="heading 1"/>
    <w:basedOn w:val="Normal"/>
    <w:next w:val="Normal"/>
    <w:link w:val="Balk1Char"/>
    <w:uiPriority w:val="9"/>
    <w:qFormat/>
    <w:rsid w:val="00AB02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56082"/>
    <w:pPr>
      <w:ind w:left="720"/>
      <w:contextualSpacing/>
    </w:pPr>
  </w:style>
  <w:style w:type="paragraph" w:styleId="AralkYok">
    <w:name w:val="No Spacing"/>
    <w:uiPriority w:val="1"/>
    <w:qFormat/>
    <w:rsid w:val="00632F86"/>
    <w:pPr>
      <w:spacing w:before="0" w:after="0" w:line="240" w:lineRule="auto"/>
      <w:jc w:val="left"/>
    </w:pPr>
  </w:style>
  <w:style w:type="character" w:styleId="Kpr">
    <w:name w:val="Hyperlink"/>
    <w:basedOn w:val="VarsaylanParagrafYazTipi"/>
    <w:uiPriority w:val="99"/>
    <w:unhideWhenUsed/>
    <w:rsid w:val="00653898"/>
    <w:rPr>
      <w:color w:val="0563C1" w:themeColor="hyperlink"/>
      <w:u w:val="single"/>
    </w:rPr>
  </w:style>
  <w:style w:type="character" w:styleId="zmlenmeyenBahsetme">
    <w:name w:val="Unresolved Mention"/>
    <w:basedOn w:val="VarsaylanParagrafYazTipi"/>
    <w:uiPriority w:val="99"/>
    <w:semiHidden/>
    <w:unhideWhenUsed/>
    <w:rsid w:val="00653898"/>
    <w:rPr>
      <w:color w:val="605E5C"/>
      <w:shd w:val="clear" w:color="auto" w:fill="E1DFDD"/>
    </w:rPr>
  </w:style>
  <w:style w:type="character" w:customStyle="1" w:styleId="Balk1Char">
    <w:name w:val="Başlık 1 Char"/>
    <w:basedOn w:val="VarsaylanParagrafYazTipi"/>
    <w:link w:val="Balk1"/>
    <w:uiPriority w:val="9"/>
    <w:rsid w:val="00AB026A"/>
    <w:rPr>
      <w:rFonts w:asciiTheme="majorHAnsi" w:eastAsiaTheme="majorEastAsia" w:hAnsiTheme="majorHAnsi" w:cstheme="majorBidi"/>
      <w:color w:val="2F5496" w:themeColor="accent1" w:themeShade="BF"/>
      <w:sz w:val="32"/>
      <w:szCs w:val="32"/>
    </w:rPr>
  </w:style>
  <w:style w:type="paragraph" w:customStyle="1" w:styleId="Yazarlar">
    <w:name w:val="Yazarlar"/>
    <w:basedOn w:val="AklamaMetni"/>
    <w:link w:val="YazarlarChar"/>
    <w:qFormat/>
    <w:rsid w:val="00764918"/>
    <w:pPr>
      <w:spacing w:after="120"/>
      <w:jc w:val="both"/>
    </w:pPr>
    <w:rPr>
      <w:rFonts w:ascii="Times New Roman" w:hAnsi="Times New Roman" w:cs="Times New Roman"/>
      <w:bCs/>
    </w:rPr>
  </w:style>
  <w:style w:type="paragraph" w:styleId="AklamaMetni">
    <w:name w:val="annotation text"/>
    <w:basedOn w:val="Normal"/>
    <w:link w:val="AklamaMetniChar"/>
    <w:uiPriority w:val="99"/>
    <w:semiHidden/>
    <w:unhideWhenUsed/>
    <w:rsid w:val="0076491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64918"/>
    <w:rPr>
      <w:sz w:val="20"/>
      <w:szCs w:val="20"/>
    </w:rPr>
  </w:style>
  <w:style w:type="character" w:customStyle="1" w:styleId="YazarlarChar">
    <w:name w:val="Yazarlar Char"/>
    <w:basedOn w:val="AklamaMetniChar"/>
    <w:link w:val="Yazarlar"/>
    <w:rsid w:val="00764918"/>
    <w:rPr>
      <w:rFonts w:ascii="Times New Roman" w:hAnsi="Times New Roman" w:cs="Times New Roman"/>
      <w:bCs/>
      <w:sz w:val="20"/>
      <w:szCs w:val="20"/>
    </w:rPr>
  </w:style>
  <w:style w:type="character" w:styleId="zlenenKpr">
    <w:name w:val="FollowedHyperlink"/>
    <w:basedOn w:val="VarsaylanParagrafYazTipi"/>
    <w:uiPriority w:val="99"/>
    <w:semiHidden/>
    <w:unhideWhenUsed/>
    <w:rsid w:val="005447D1"/>
    <w:rPr>
      <w:color w:val="954F72" w:themeColor="followedHyperlink"/>
      <w:u w:val="single"/>
    </w:rPr>
  </w:style>
  <w:style w:type="paragraph" w:customStyle="1" w:styleId="Kaynaka">
    <w:name w:val="Kaynakça"/>
    <w:basedOn w:val="Normal"/>
    <w:link w:val="KaynakaChar"/>
    <w:qFormat/>
    <w:rsid w:val="00001FF1"/>
    <w:pPr>
      <w:spacing w:before="0" w:after="0" w:line="240" w:lineRule="auto"/>
      <w:ind w:left="567" w:hanging="567"/>
      <w:jc w:val="both"/>
    </w:pPr>
    <w:rPr>
      <w:rFonts w:ascii="Times New Roman" w:hAnsi="Times New Roman" w:cs="Times New Roman"/>
      <w:color w:val="000000" w:themeColor="text1"/>
    </w:rPr>
  </w:style>
  <w:style w:type="character" w:customStyle="1" w:styleId="KaynakaChar">
    <w:name w:val="Kaynakça Char"/>
    <w:basedOn w:val="VarsaylanParagrafYazTipi"/>
    <w:link w:val="Kaynaka"/>
    <w:rsid w:val="00001FF1"/>
    <w:rPr>
      <w:rFonts w:ascii="Times New Roman" w:hAnsi="Times New Roman" w:cs="Times New Roman"/>
      <w:color w:val="000000" w:themeColor="text1"/>
    </w:rPr>
  </w:style>
  <w:style w:type="paragraph" w:styleId="NormalWeb">
    <w:name w:val="Normal (Web)"/>
    <w:basedOn w:val="Normal"/>
    <w:uiPriority w:val="99"/>
    <w:unhideWhenUsed/>
    <w:rsid w:val="00C2714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2714A"/>
    <w:rPr>
      <w:b/>
      <w:bCs/>
    </w:rPr>
  </w:style>
  <w:style w:type="character" w:customStyle="1" w:styleId="whitespace-normal">
    <w:name w:val="whitespace-normal"/>
    <w:basedOn w:val="VarsaylanParagrafYazTipi"/>
    <w:rsid w:val="003A09C3"/>
  </w:style>
  <w:style w:type="paragraph" w:styleId="GvdeMetni">
    <w:name w:val="Body Text"/>
    <w:basedOn w:val="Normal"/>
    <w:link w:val="GvdeMetniChar"/>
    <w:uiPriority w:val="99"/>
    <w:unhideWhenUsed/>
    <w:rsid w:val="00FB0566"/>
    <w:pPr>
      <w:spacing w:after="120"/>
    </w:pPr>
  </w:style>
  <w:style w:type="character" w:customStyle="1" w:styleId="GvdeMetniChar">
    <w:name w:val="Gövde Metni Char"/>
    <w:basedOn w:val="VarsaylanParagrafYazTipi"/>
    <w:link w:val="GvdeMetni"/>
    <w:uiPriority w:val="99"/>
    <w:rsid w:val="00FB0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516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0000/&#246;rnek"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297</TotalTime>
  <Pages>3</Pages>
  <Words>428</Words>
  <Characters>2443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 SEVİM</dc:creator>
  <cp:keywords/>
  <dc:description/>
  <cp:lastModifiedBy>Researcher</cp:lastModifiedBy>
  <cp:revision>298</cp:revision>
  <dcterms:created xsi:type="dcterms:W3CDTF">2024-12-30T21:47:00Z</dcterms:created>
  <dcterms:modified xsi:type="dcterms:W3CDTF">2026-10-16T13:12:00Z</dcterms:modified>
</cp:coreProperties>
</file>